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hint="eastAsia"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详见附件</w:t>
      </w:r>
      <w:r>
        <w:rPr>
          <w:rFonts w:hint="eastAsia" w:ascii="仿宋" w:hAnsi="仿宋" w:eastAsia="仿宋" w:cs="Times New Roman"/>
          <w:sz w:val="32"/>
          <w:szCs w:val="32"/>
          <w:lang w:val="en-US" w:eastAsia="zh-CN"/>
        </w:rPr>
        <w:t>1、《化学品库空调技术规格</w:t>
      </w:r>
      <w:r>
        <w:rPr>
          <w:rFonts w:hint="eastAsia" w:ascii="仿宋" w:hAnsi="仿宋" w:eastAsia="仿宋" w:cs="Times New Roman"/>
          <w:sz w:val="32"/>
          <w:szCs w:val="32"/>
          <w:lang w:eastAsia="zh-CN"/>
        </w:rPr>
        <w:t>》</w:t>
      </w:r>
    </w:p>
    <w:p>
      <w:pPr>
        <w:adjustRightInd w:val="0"/>
        <w:snapToGrid w:val="0"/>
        <w:spacing w:line="360" w:lineRule="auto"/>
        <w:ind w:firstLine="1280" w:firstLineChars="4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2、《化学品库1层平面图》</w:t>
      </w:r>
    </w:p>
    <w:p>
      <w:pPr>
        <w:adjustRightInd w:val="0"/>
        <w:snapToGrid w:val="0"/>
        <w:spacing w:line="360" w:lineRule="auto"/>
        <w:ind w:left="-10" w:leftChars="-5" w:firstLine="1280" w:firstLineChars="400"/>
        <w:rPr>
          <w:rFonts w:hint="eastAsia" w:ascii="仿宋" w:hAnsi="仿宋" w:eastAsia="仿宋" w:cs="Times New Roman"/>
          <w:sz w:val="32"/>
          <w:szCs w:val="32"/>
        </w:rPr>
      </w:pPr>
      <w:r>
        <w:rPr>
          <w:rFonts w:hint="eastAsia" w:ascii="仿宋" w:hAnsi="仿宋" w:eastAsia="仿宋" w:cs="Times New Roman"/>
          <w:sz w:val="32"/>
          <w:szCs w:val="32"/>
          <w:lang w:val="en-US" w:eastAsia="zh-CN"/>
        </w:rPr>
        <w:t>3、《化学品库屋面平面图》</w:t>
      </w:r>
      <w:r>
        <w:rPr>
          <w:rFonts w:hint="eastAsia" w:ascii="仿宋" w:hAnsi="仿宋" w:eastAsia="仿宋" w:cs="Times New Roman"/>
          <w:sz w:val="32"/>
          <w:szCs w:val="32"/>
        </w:rPr>
        <w:t>。</w:t>
      </w:r>
    </w:p>
    <w:p>
      <w:pPr>
        <w:adjustRightInd w:val="0"/>
        <w:snapToGrid w:val="0"/>
        <w:spacing w:line="360" w:lineRule="auto"/>
        <w:rPr>
          <w:rFonts w:hint="eastAsia" w:ascii="仿宋" w:hAnsi="仿宋" w:eastAsia="仿宋" w:cs="Times New Roman"/>
          <w:sz w:val="32"/>
          <w:szCs w:val="32"/>
        </w:rPr>
      </w:pPr>
      <w:r>
        <w:rPr>
          <w:rFonts w:hint="eastAsia" w:ascii="仿宋" w:hAnsi="仿宋" w:eastAsia="仿宋" w:cs="Times New Roman"/>
          <w:sz w:val="32"/>
          <w:szCs w:val="32"/>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w:t>
      </w:r>
      <w:bookmarkStart w:id="15" w:name="_GoBack"/>
      <w:bookmarkEnd w:id="15"/>
      <w:r>
        <w:rPr>
          <w:rFonts w:hint="eastAsia" w:ascii="仿宋" w:hAnsi="仿宋" w:eastAsia="仿宋" w:cs="Times New Roman"/>
          <w:sz w:val="32"/>
          <w:szCs w:val="32"/>
        </w:rPr>
        <w:t>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452479487"/>
      <w:bookmarkStart w:id="2" w:name="_Toc278528638"/>
      <w:bookmarkStart w:id="3" w:name="_Toc236803065"/>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350862681"/>
            <w:bookmarkStart w:id="7" w:name="_Toc452479490"/>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jc w:val="center"/>
        <w:outlineLvl w:val="0"/>
        <w:rPr>
          <w:rFonts w:hint="eastAsia" w:ascii="黑体" w:hAnsi="黑体" w:eastAsia="黑体" w:cs="黑体"/>
          <w:b/>
          <w:sz w:val="40"/>
          <w:szCs w:val="40"/>
          <w:lang w:val="en-US" w:eastAsia="zh-CN"/>
        </w:rPr>
      </w:pPr>
      <w:r>
        <w:rPr>
          <w:rFonts w:hint="eastAsia" w:ascii="黑体" w:hAnsi="黑体" w:eastAsia="黑体"/>
          <w:b/>
          <w:bCs/>
          <w:sz w:val="40"/>
          <w:szCs w:val="40"/>
          <w:lang w:val="en-US" w:eastAsia="zh-CN"/>
        </w:rPr>
        <w:t>化学品库空调</w:t>
      </w:r>
      <w:r>
        <w:rPr>
          <w:rFonts w:hint="eastAsia" w:ascii="黑体" w:hAnsi="黑体" w:eastAsia="黑体"/>
          <w:b/>
          <w:bCs/>
          <w:sz w:val="40"/>
          <w:szCs w:val="40"/>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before="360"/>
        <w:rPr>
          <w:rFonts w:ascii="仿宋" w:hAnsi="仿宋" w:eastAsia="仿宋"/>
          <w:sz w:val="32"/>
          <w:szCs w:val="32"/>
        </w:rPr>
      </w:pPr>
      <w:r>
        <w:rPr>
          <w:rFonts w:hint="eastAsia" w:ascii="仿宋" w:hAnsi="仿宋" w:eastAsia="仿宋"/>
          <w:b/>
          <w:sz w:val="32"/>
          <w:szCs w:val="32"/>
        </w:rPr>
        <w:t>3、投标报价单</w:t>
      </w:r>
      <w:r>
        <w:rPr>
          <w:rFonts w:hint="eastAsia" w:ascii="仿宋" w:hAnsi="仿宋" w:eastAsia="仿宋"/>
          <w:sz w:val="32"/>
          <w:szCs w:val="32"/>
        </w:rPr>
        <w:t>（盖章）</w:t>
      </w:r>
    </w:p>
    <w:p>
      <w:pPr>
        <w:spacing w:before="240" w:after="240"/>
        <w:jc w:val="left"/>
        <w:rPr>
          <w:rFonts w:hint="eastAsia" w:ascii="仿宋" w:hAnsi="仿宋" w:eastAsia="仿宋"/>
          <w:sz w:val="32"/>
          <w:szCs w:val="32"/>
        </w:rPr>
      </w:pPr>
      <w:bookmarkStart w:id="14" w:name="_Toc211248418"/>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sz w:val="32"/>
          <w:szCs w:val="32"/>
        </w:rPr>
        <w:t>在线膜厚仪招标技术要求</w:t>
      </w:r>
      <w:r>
        <w:rPr>
          <w:rFonts w:hint="eastAsia" w:ascii="仿宋" w:hAnsi="仿宋" w:eastAsia="仿宋"/>
          <w:sz w:val="32"/>
          <w:szCs w:val="32"/>
          <w:lang w:eastAsia="zh-CN"/>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81E6CE6"/>
    <w:rsid w:val="1329247C"/>
    <w:rsid w:val="149C5B4B"/>
    <w:rsid w:val="1B3B52CA"/>
    <w:rsid w:val="24F0752E"/>
    <w:rsid w:val="371F3178"/>
    <w:rsid w:val="3A67019D"/>
    <w:rsid w:val="411820CD"/>
    <w:rsid w:val="55401B95"/>
    <w:rsid w:val="613D0085"/>
    <w:rsid w:val="633E4B44"/>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2021-03-17T02:07:21Z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5E10F743D6B24503AD0CBBF2BE13825D</vt:lpwstr>
  </property>
</Properties>
</file>