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pStyle w:val="2"/>
        <w:keepNext w:val="0"/>
        <w:keepLines w:val="0"/>
        <w:topLinePunct/>
        <w:adjustRightInd w:val="0"/>
        <w:snapToGrid w:val="0"/>
        <w:spacing w:before="0" w:after="0" w:line="360" w:lineRule="auto"/>
        <w:rPr>
          <w:rFonts w:ascii="仿宋" w:hAnsi="仿宋" w:eastAsia="仿宋"/>
          <w:bCs w:val="0"/>
          <w:color w:val="000000"/>
        </w:rPr>
      </w:pPr>
    </w:p>
    <w:p>
      <w:pPr>
        <w:pStyle w:val="2"/>
        <w:keepNext w:val="0"/>
        <w:keepLines w:val="0"/>
        <w:topLinePunct/>
        <w:adjustRightInd w:val="0"/>
        <w:snapToGrid w:val="0"/>
        <w:spacing w:before="0" w:after="0" w:line="360" w:lineRule="auto"/>
        <w:jc w:val="center"/>
        <w:rPr>
          <w:rFonts w:ascii="仿宋" w:hAnsi="仿宋" w:eastAsia="仿宋"/>
          <w:bCs w:val="0"/>
          <w:color w:val="000000"/>
        </w:rPr>
      </w:pPr>
    </w:p>
    <w:p>
      <w:pPr>
        <w:pStyle w:val="2"/>
        <w:keepNext w:val="0"/>
        <w:keepLines w:val="0"/>
        <w:topLinePunct/>
        <w:adjustRightInd w:val="0"/>
        <w:snapToGrid w:val="0"/>
        <w:spacing w:before="0" w:after="0" w:line="360" w:lineRule="auto"/>
        <w:jc w:val="center"/>
        <w:rPr>
          <w:rFonts w:ascii="仿宋" w:hAnsi="仿宋" w:eastAsia="仿宋"/>
          <w:bCs w:val="0"/>
          <w:color w:val="000000"/>
        </w:rPr>
      </w:pPr>
    </w:p>
    <w:p>
      <w:pPr>
        <w:pStyle w:val="2"/>
        <w:keepNext w:val="0"/>
        <w:keepLines w:val="0"/>
        <w:topLinePunct/>
        <w:adjustRightInd w:val="0"/>
        <w:snapToGrid w:val="0"/>
        <w:spacing w:before="0" w:after="0" w:line="360" w:lineRule="auto"/>
        <w:jc w:val="center"/>
        <w:rPr>
          <w:rFonts w:ascii="仿宋" w:hAnsi="仿宋" w:eastAsia="仿宋"/>
          <w:bCs w:val="0"/>
          <w:color w:val="000000"/>
        </w:rPr>
      </w:pPr>
      <w:r>
        <w:rPr>
          <w:rFonts w:hint="eastAsia" w:ascii="仿宋" w:hAnsi="仿宋" w:eastAsia="仿宋"/>
          <w:bCs w:val="0"/>
          <w:color w:val="000000"/>
        </w:rPr>
        <w:t>投标文件格式</w:t>
      </w:r>
    </w:p>
    <w:p>
      <w:pPr>
        <w:topLinePunct/>
        <w:adjustRightInd w:val="0"/>
        <w:snapToGrid w:val="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br w:type="page"/>
      </w:r>
      <w:bookmarkStart w:id="0" w:name="_Toc280341015"/>
      <w:bookmarkStart w:id="1" w:name="_Toc278892898"/>
      <w:bookmarkStart w:id="2" w:name="_Toc390444139"/>
    </w:p>
    <w:p>
      <w:pPr>
        <w:adjustRightInd w:val="0"/>
        <w:snapToGrid w:val="0"/>
        <w:jc w:val="center"/>
        <w:rPr>
          <w:rFonts w:ascii="仿宋" w:hAnsi="仿宋" w:eastAsia="仿宋" w:cs="Courier New"/>
          <w:b/>
          <w:bCs/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仿宋" w:hAnsi="仿宋" w:eastAsia="仿宋" w:cs="Courier New"/>
          <w:b/>
          <w:bCs/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仿宋" w:hAnsi="仿宋" w:eastAsia="仿宋" w:cs="Courier New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Courier New"/>
          <w:b/>
          <w:bCs/>
          <w:color w:val="000000"/>
          <w:sz w:val="44"/>
          <w:szCs w:val="44"/>
        </w:rPr>
        <w:t>深圳市盛波光电科技有限公司</w:t>
      </w:r>
    </w:p>
    <w:p>
      <w:pPr>
        <w:adjustRightInd w:val="0"/>
        <w:snapToGrid w:val="0"/>
        <w:jc w:val="center"/>
        <w:rPr>
          <w:rFonts w:hint="eastAsia" w:ascii="仿宋" w:hAnsi="仿宋" w:eastAsia="仿宋"/>
          <w:b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44"/>
          <w:szCs w:val="44"/>
          <w:lang w:val="en-US" w:eastAsia="zh-CN"/>
        </w:rPr>
        <w:t>电力采购招标项目</w:t>
      </w:r>
    </w:p>
    <w:p>
      <w:pPr>
        <w:adjustRightInd w:val="0"/>
        <w:snapToGrid w:val="0"/>
        <w:jc w:val="center"/>
        <w:rPr>
          <w:rFonts w:hint="eastAsia" w:ascii="仿宋" w:hAnsi="仿宋" w:eastAsia="仿宋"/>
          <w:b/>
          <w:color w:val="000000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ascii="仿宋" w:hAnsi="仿宋" w:eastAsia="仿宋" w:cs="Courier New"/>
          <w:b/>
          <w:bCs/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仿宋" w:hAnsi="仿宋" w:eastAsia="仿宋" w:cs="Courier New"/>
          <w:b/>
          <w:bCs/>
          <w:color w:val="000000"/>
          <w:sz w:val="44"/>
          <w:szCs w:val="44"/>
        </w:rPr>
      </w:pPr>
      <w:r>
        <w:rPr>
          <w:rFonts w:ascii="仿宋" w:hAnsi="仿宋" w:eastAsia="仿宋" w:cs="Courier New"/>
          <w:b/>
          <w:bCs/>
          <w:color w:val="000000"/>
          <w:sz w:val="44"/>
          <w:szCs w:val="44"/>
        </w:rPr>
        <w:t>投标文件</w:t>
      </w:r>
    </w:p>
    <w:p>
      <w:pPr>
        <w:adjustRightInd w:val="0"/>
        <w:snapToGrid w:val="0"/>
        <w:jc w:val="center"/>
        <w:rPr>
          <w:rFonts w:ascii="仿宋" w:hAnsi="仿宋" w:eastAsia="仿宋"/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仿宋" w:hAnsi="仿宋" w:eastAsia="仿宋"/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仿宋" w:hAnsi="仿宋" w:eastAsia="仿宋"/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仿宋" w:hAnsi="仿宋" w:eastAsia="仿宋"/>
          <w:color w:val="000000"/>
          <w:sz w:val="44"/>
          <w:szCs w:val="44"/>
        </w:rPr>
      </w:pPr>
    </w:p>
    <w:p>
      <w:pPr>
        <w:adjustRightInd w:val="0"/>
        <w:snapToGrid w:val="0"/>
        <w:jc w:val="left"/>
        <w:rPr>
          <w:rFonts w:ascii="仿宋" w:hAnsi="仿宋" w:eastAsia="仿宋"/>
          <w:color w:val="000000"/>
          <w:sz w:val="44"/>
          <w:szCs w:val="44"/>
        </w:rPr>
      </w:pPr>
    </w:p>
    <w:p>
      <w:pPr>
        <w:adjustRightInd w:val="0"/>
        <w:snapToGrid w:val="0"/>
        <w:jc w:val="left"/>
        <w:rPr>
          <w:rFonts w:ascii="仿宋" w:hAnsi="仿宋" w:eastAsia="仿宋"/>
          <w:color w:val="000000"/>
          <w:sz w:val="44"/>
          <w:szCs w:val="44"/>
        </w:rPr>
      </w:pPr>
    </w:p>
    <w:p>
      <w:pPr>
        <w:adjustRightInd w:val="0"/>
        <w:snapToGrid w:val="0"/>
        <w:spacing w:before="240"/>
        <w:jc w:val="left"/>
        <w:rPr>
          <w:rFonts w:ascii="仿宋" w:hAnsi="仿宋" w:eastAsia="仿宋" w:cs="Courier New"/>
          <w:color w:val="000000"/>
          <w:sz w:val="44"/>
          <w:szCs w:val="44"/>
        </w:rPr>
      </w:pPr>
      <w:r>
        <w:rPr>
          <w:rFonts w:ascii="仿宋" w:hAnsi="仿宋" w:eastAsia="仿宋" w:cs="Courier New"/>
          <w:color w:val="000000"/>
          <w:sz w:val="44"/>
          <w:szCs w:val="44"/>
        </w:rPr>
        <w:t>投标人：（盖单位章）</w:t>
      </w:r>
    </w:p>
    <w:p>
      <w:pPr>
        <w:adjustRightInd w:val="0"/>
        <w:snapToGrid w:val="0"/>
        <w:spacing w:before="240"/>
        <w:jc w:val="left"/>
        <w:rPr>
          <w:rFonts w:ascii="仿宋" w:hAnsi="仿宋" w:eastAsia="仿宋" w:cs="Courier New"/>
          <w:color w:val="000000"/>
          <w:sz w:val="44"/>
          <w:szCs w:val="44"/>
        </w:rPr>
      </w:pPr>
      <w:r>
        <w:rPr>
          <w:rFonts w:ascii="仿宋" w:hAnsi="仿宋" w:eastAsia="仿宋" w:cs="Courier New"/>
          <w:color w:val="000000"/>
          <w:sz w:val="44"/>
          <w:szCs w:val="44"/>
        </w:rPr>
        <w:t>法定代表人或其委托代理人：（签字</w:t>
      </w:r>
      <w:r>
        <w:rPr>
          <w:rFonts w:hint="eastAsia" w:ascii="仿宋" w:hAnsi="仿宋" w:eastAsia="仿宋" w:cs="Courier New"/>
          <w:color w:val="000000"/>
          <w:sz w:val="44"/>
          <w:szCs w:val="44"/>
        </w:rPr>
        <w:t>或盖章</w:t>
      </w:r>
      <w:r>
        <w:rPr>
          <w:rFonts w:ascii="仿宋" w:hAnsi="仿宋" w:eastAsia="仿宋" w:cs="Courier New"/>
          <w:color w:val="000000"/>
          <w:sz w:val="44"/>
          <w:szCs w:val="44"/>
        </w:rPr>
        <w:t>）</w:t>
      </w:r>
    </w:p>
    <w:p>
      <w:pPr>
        <w:adjustRightInd w:val="0"/>
        <w:snapToGrid w:val="0"/>
        <w:spacing w:before="240"/>
        <w:jc w:val="left"/>
        <w:rPr>
          <w:rFonts w:ascii="仿宋" w:hAnsi="仿宋" w:eastAsia="仿宋" w:cs="Courier New"/>
          <w:color w:val="000000"/>
          <w:sz w:val="44"/>
          <w:szCs w:val="44"/>
        </w:rPr>
      </w:pPr>
      <w:r>
        <w:rPr>
          <w:rFonts w:hint="eastAsia" w:ascii="仿宋" w:hAnsi="仿宋" w:eastAsia="仿宋" w:cs="Courier New"/>
          <w:color w:val="000000"/>
          <w:sz w:val="44"/>
          <w:szCs w:val="44"/>
        </w:rPr>
        <w:t>联系电话：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44"/>
          <w:szCs w:val="44"/>
        </w:rPr>
        <w:t>年</w:t>
      </w:r>
      <w:r>
        <w:rPr>
          <w:rFonts w:hint="eastAsia" w:ascii="仿宋" w:hAnsi="仿宋" w:eastAsia="仿宋"/>
          <w:color w:val="000000"/>
          <w:sz w:val="44"/>
          <w:szCs w:val="44"/>
        </w:rPr>
        <w:t xml:space="preserve"> </w:t>
      </w:r>
      <w:r>
        <w:rPr>
          <w:rFonts w:ascii="仿宋" w:hAnsi="仿宋" w:eastAsia="仿宋"/>
          <w:color w:val="000000"/>
          <w:sz w:val="44"/>
          <w:szCs w:val="44"/>
        </w:rPr>
        <w:t xml:space="preserve"> 月</w:t>
      </w:r>
      <w:r>
        <w:rPr>
          <w:rFonts w:hint="eastAsia" w:ascii="仿宋" w:hAnsi="仿宋" w:eastAsia="仿宋"/>
          <w:color w:val="000000"/>
          <w:sz w:val="44"/>
          <w:szCs w:val="44"/>
        </w:rPr>
        <w:t xml:space="preserve"> </w:t>
      </w:r>
      <w:r>
        <w:rPr>
          <w:rFonts w:ascii="仿宋" w:hAnsi="仿宋" w:eastAsia="仿宋"/>
          <w:color w:val="000000"/>
          <w:sz w:val="44"/>
          <w:szCs w:val="44"/>
        </w:rPr>
        <w:t xml:space="preserve"> 日</w:t>
      </w:r>
    </w:p>
    <w:bookmarkEnd w:id="0"/>
    <w:bookmarkEnd w:id="1"/>
    <w:bookmarkEnd w:id="2"/>
    <w:p>
      <w:pPr>
        <w:widowControl/>
        <w:jc w:val="left"/>
        <w:rPr>
          <w:rFonts w:ascii="仿宋" w:hAnsi="仿宋" w:eastAsia="仿宋"/>
          <w:b/>
          <w:color w:val="000000"/>
          <w:sz w:val="32"/>
          <w:szCs w:val="32"/>
        </w:rPr>
      </w:pPr>
      <w:bookmarkStart w:id="3" w:name="_Toc532127238"/>
      <w:bookmarkStart w:id="4" w:name="_Toc532220466"/>
      <w:r>
        <w:rPr>
          <w:rFonts w:ascii="仿宋" w:hAnsi="仿宋" w:eastAsia="仿宋"/>
          <w:b/>
          <w:color w:val="000000"/>
          <w:sz w:val="32"/>
          <w:szCs w:val="32"/>
        </w:rPr>
        <w:br w:type="page"/>
      </w:r>
    </w:p>
    <w:p>
      <w:pPr>
        <w:adjustRightInd w:val="0"/>
        <w:snapToGrid w:val="0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目录</w:t>
      </w:r>
      <w:bookmarkEnd w:id="3"/>
      <w:bookmarkEnd w:id="4"/>
    </w:p>
    <w:p>
      <w:pPr>
        <w:adjustRightInd w:val="0"/>
        <w:snapToGrid w:val="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（为方便评标人员查阅，投标人自行编制目录。）</w:t>
      </w:r>
    </w:p>
    <w:p>
      <w:pPr>
        <w:adjustRightInd w:val="0"/>
        <w:snapToGrid w:val="0"/>
        <w:rPr>
          <w:rFonts w:ascii="仿宋" w:hAnsi="仿宋" w:eastAsia="仿宋"/>
          <w:color w:val="000000"/>
          <w:sz w:val="32"/>
          <w:szCs w:val="32"/>
        </w:rPr>
      </w:pPr>
    </w:p>
    <w:p>
      <w:pPr>
        <w:widowControl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br w:type="page"/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1、营业执照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（或其他同等效力的证明文件）</w:t>
      </w:r>
      <w:r>
        <w:rPr>
          <w:rFonts w:hint="eastAsia" w:ascii="仿宋" w:hAnsi="仿宋" w:eastAsia="仿宋"/>
          <w:sz w:val="32"/>
          <w:szCs w:val="32"/>
        </w:rPr>
        <w:t>（盖章复印件1份）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2、投标人情况介绍资料应</w:t>
      </w:r>
      <w:r>
        <w:rPr>
          <w:rFonts w:ascii="仿宋" w:hAnsi="仿宋" w:eastAsia="仿宋"/>
          <w:b/>
          <w:sz w:val="32"/>
          <w:szCs w:val="32"/>
        </w:rPr>
        <w:t>包括但不限于</w:t>
      </w:r>
      <w:r>
        <w:rPr>
          <w:rFonts w:hint="eastAsia" w:ascii="仿宋" w:hAnsi="仿宋" w:eastAsia="仿宋"/>
          <w:b/>
          <w:sz w:val="32"/>
          <w:szCs w:val="32"/>
        </w:rPr>
        <w:t>以下内</w:t>
      </w:r>
      <w:r>
        <w:rPr>
          <w:rFonts w:ascii="仿宋" w:hAnsi="仿宋" w:eastAsia="仿宋"/>
          <w:b/>
          <w:sz w:val="32"/>
          <w:szCs w:val="32"/>
        </w:rPr>
        <w:t>容</w:t>
      </w:r>
      <w:r>
        <w:rPr>
          <w:rFonts w:hint="eastAsia" w:ascii="仿宋" w:hAnsi="仿宋" w:eastAsia="仿宋"/>
          <w:sz w:val="32"/>
          <w:szCs w:val="32"/>
        </w:rPr>
        <w:t>（盖章）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before="24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1.公司成立时间、企业简介、经营史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pacing w:before="24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2.公司相关资质资料；</w:t>
      </w:r>
    </w:p>
    <w:p>
      <w:pPr>
        <w:spacing w:before="240"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.公司人员简介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pacing w:before="240"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.公司主要业绩</w:t>
      </w:r>
    </w:p>
    <w:p>
      <w:pPr>
        <w:rPr>
          <w:rFonts w:ascii="仿宋" w:hAnsi="仿宋" w:eastAsia="仿宋"/>
          <w:sz w:val="32"/>
          <w:szCs w:val="32"/>
          <w:u w:val="single"/>
        </w:rPr>
        <w:sectPr>
          <w:footerReference r:id="rId4" w:type="first"/>
          <w:footerReference r:id="rId3" w:type="default"/>
          <w:pgSz w:w="11907" w:h="16840"/>
          <w:pgMar w:top="1560" w:right="1440" w:bottom="1440" w:left="1701" w:header="567" w:footer="950" w:gutter="0"/>
          <w:cols w:space="720" w:num="1"/>
          <w:docGrid w:type="lines" w:linePitch="380" w:charSpace="0"/>
        </w:sectPr>
      </w:pPr>
    </w:p>
    <w:p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b/>
          <w:sz w:val="32"/>
          <w:szCs w:val="32"/>
        </w:rPr>
        <w:t>投标报价单（盖章）</w:t>
      </w:r>
      <w:bookmarkStart w:id="5" w:name="_Toc211248418"/>
      <w:r>
        <w:rPr>
          <w:rFonts w:hint="eastAsia" w:ascii="仿宋" w:hAnsi="仿宋" w:eastAsia="仿宋"/>
          <w:b/>
          <w:sz w:val="32"/>
          <w:szCs w:val="32"/>
        </w:rPr>
        <w:br w:type="textWrapping"/>
      </w:r>
    </w:p>
    <w:p>
      <w:pPr>
        <w:spacing w:line="36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565775" cy="4566285"/>
            <wp:effectExtent l="0" t="0" r="15875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5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40" w:after="240"/>
        <w:jc w:val="left"/>
        <w:rPr>
          <w:rFonts w:ascii="仿宋" w:hAnsi="仿宋" w:eastAsia="仿宋"/>
          <w:sz w:val="32"/>
          <w:szCs w:val="32"/>
        </w:rPr>
      </w:pPr>
    </w:p>
    <w:p>
      <w:pPr>
        <w:spacing w:before="240" w:after="240"/>
        <w:jc w:val="left"/>
        <w:rPr>
          <w:rFonts w:ascii="仿宋" w:hAnsi="仿宋" w:eastAsia="仿宋"/>
          <w:sz w:val="32"/>
          <w:szCs w:val="32"/>
        </w:rPr>
      </w:pPr>
    </w:p>
    <w:p>
      <w:pPr>
        <w:spacing w:before="240" w:after="240"/>
        <w:jc w:val="left"/>
        <w:rPr>
          <w:rFonts w:ascii="仿宋" w:hAnsi="仿宋" w:eastAsia="仿宋"/>
          <w:sz w:val="32"/>
          <w:szCs w:val="32"/>
        </w:rPr>
      </w:pPr>
    </w:p>
    <w:p>
      <w:pPr>
        <w:spacing w:before="240" w:after="240"/>
        <w:jc w:val="left"/>
        <w:rPr>
          <w:rFonts w:ascii="仿宋" w:hAnsi="仿宋" w:eastAsia="仿宋"/>
          <w:sz w:val="32"/>
          <w:szCs w:val="32"/>
        </w:rPr>
      </w:pPr>
    </w:p>
    <w:bookmarkEnd w:id="5"/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、投标保证金（网银转账截图或银行转账流水单）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ascii="仿宋" w:hAnsi="仿宋" w:eastAsia="仿宋"/>
          <w:b/>
          <w:sz w:val="32"/>
          <w:szCs w:val="32"/>
        </w:rPr>
        <w:t>法定代表人</w:t>
      </w:r>
      <w:r>
        <w:rPr>
          <w:rFonts w:hint="eastAsia" w:ascii="仿宋" w:hAnsi="仿宋" w:eastAsia="仿宋"/>
          <w:b/>
          <w:sz w:val="32"/>
          <w:szCs w:val="32"/>
        </w:rPr>
        <w:t>资格证明书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法定代表人资格证明</w:t>
      </w:r>
      <w:r>
        <w:rPr>
          <w:rFonts w:ascii="仿宋" w:hAnsi="仿宋" w:eastAsia="仿宋"/>
          <w:sz w:val="32"/>
          <w:szCs w:val="32"/>
        </w:rPr>
        <w:t>书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投标人名称：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单位性质：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地址：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成立时间：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 xml:space="preserve"> 年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 月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 日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经营期限：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姓名：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 xml:space="preserve"> 性别：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 xml:space="preserve"> 年龄：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职务：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系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</w:t>
      </w:r>
      <w:r>
        <w:rPr>
          <w:rFonts w:ascii="仿宋" w:hAnsi="仿宋" w:eastAsia="仿宋"/>
          <w:sz w:val="32"/>
          <w:szCs w:val="32"/>
        </w:rPr>
        <w:t xml:space="preserve"> （投标人名称）的法定代表人。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特此证明。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after="24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投标人：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/>
          <w:sz w:val="32"/>
          <w:szCs w:val="32"/>
        </w:rPr>
        <w:t>（盖单位章）</w:t>
      </w:r>
    </w:p>
    <w:p>
      <w:pPr>
        <w:snapToGrid w:val="0"/>
        <w:spacing w:line="360" w:lineRule="auto"/>
        <w:ind w:firstLine="3520" w:firstLineChars="11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日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ascii="仿宋" w:hAnsi="仿宋" w:eastAsia="仿宋"/>
          <w:b/>
          <w:sz w:val="32"/>
          <w:szCs w:val="32"/>
        </w:rPr>
        <w:t>附：法定代表人身份证复印件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法定代表人授权委托书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</w:t>
      </w:r>
      <w:r>
        <w:rPr>
          <w:rFonts w:ascii="仿宋" w:hAnsi="仿宋" w:eastAsia="仿宋"/>
          <w:sz w:val="32"/>
          <w:szCs w:val="32"/>
        </w:rPr>
        <w:t>授权委托书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topLinePunct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（姓名）系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（投标人名称）的法定代表人，现委托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sz w:val="32"/>
          <w:szCs w:val="32"/>
        </w:rPr>
        <w:t>（项目名称）投标文件、签订合同和处理有关事宜，其法律后果由我方承担。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委托期限：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代理人无转委托权。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投标人：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/>
          <w:sz w:val="32"/>
          <w:szCs w:val="32"/>
        </w:rPr>
        <w:t>（盖单位章）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法定代表人：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/>
          <w:sz w:val="32"/>
          <w:szCs w:val="32"/>
        </w:rPr>
        <w:t>（签字）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身份证号码：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委托代理人：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</w:t>
      </w:r>
      <w:r>
        <w:rPr>
          <w:rFonts w:ascii="仿宋" w:hAnsi="仿宋" w:eastAsia="仿宋"/>
          <w:sz w:val="32"/>
          <w:szCs w:val="32"/>
        </w:rPr>
        <w:t xml:space="preserve">（签字）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身份证号码：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ind w:firstLine="0" w:firstLineChars="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ascii="仿宋" w:hAnsi="仿宋" w:eastAsia="仿宋"/>
          <w:b/>
          <w:sz w:val="32"/>
          <w:szCs w:val="32"/>
        </w:rPr>
        <w:t>附：委托代理人身份证复印件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snapToGrid w:val="0"/>
        <w:spacing w:line="360" w:lineRule="auto"/>
        <w:ind w:leftChars="195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其他资料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snapToGrid w:val="0"/>
        <w:spacing w:line="360" w:lineRule="auto"/>
        <w:ind w:firstLine="321" w:firstLineChars="100"/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备注：如招标公告中投标人资格要求的佐证资料。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（1）投标人必须在广东电力交易中心公示的售电公司目录企业名单中。</w:t>
      </w:r>
      <w:r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  <w:t>（提供截图并盖章）</w:t>
      </w:r>
    </w:p>
    <w:p>
      <w:pPr>
        <w:numPr>
          <w:ilvl w:val="0"/>
          <w:numId w:val="2"/>
        </w:numPr>
        <w:snapToGrid w:val="0"/>
        <w:spacing w:line="360" w:lineRule="auto"/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val="en-US" w:eastAsia="zh-CN"/>
        </w:rPr>
        <w:t>投标人在广东电力交易中心信用等级评价为AA及以上。</w:t>
      </w:r>
      <w:r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  <w:t>（提供截图并盖章)</w:t>
      </w:r>
    </w:p>
    <w:p>
      <w:pPr>
        <w:numPr>
          <w:ilvl w:val="0"/>
          <w:numId w:val="2"/>
        </w:numPr>
        <w:snapToGrid w:val="0"/>
        <w:spacing w:line="360" w:lineRule="auto"/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val="en-US" w:eastAsia="zh-CN"/>
        </w:rPr>
        <w:t>履约保函/保险金额2000万（含）以上。</w:t>
      </w:r>
      <w:r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  <w:t>（提供履约保函）</w:t>
      </w:r>
    </w:p>
    <w:p>
      <w:pPr>
        <w:numPr>
          <w:ilvl w:val="0"/>
          <w:numId w:val="2"/>
        </w:numPr>
        <w:snapToGrid w:val="0"/>
        <w:spacing w:line="360" w:lineRule="auto"/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val="en-US" w:eastAsia="zh-CN"/>
        </w:rPr>
        <w:t>自2025年1月1日至本项目采购公告发布之日期间（以合同签订时间为准）类似项目单一合同用电量达5000万千瓦时以上。</w:t>
      </w:r>
      <w:r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  <w:t>（提供佐证资料，如合同或发票等）</w:t>
      </w:r>
    </w:p>
    <w:p>
      <w:pPr>
        <w:numPr>
          <w:ilvl w:val="0"/>
          <w:numId w:val="2"/>
        </w:numPr>
        <w:snapToGrid w:val="0"/>
        <w:spacing w:line="360" w:lineRule="auto"/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val="en-US" w:eastAsia="zh-CN"/>
        </w:rPr>
        <w:t>近三年长协交易电量每年不低于10亿千瓦时，且无违约情况。</w:t>
      </w:r>
      <w:r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  <w:t>（提供佐证资料，如合同或发票等）</w:t>
      </w:r>
    </w:p>
    <w:p>
      <w:pPr>
        <w:numPr>
          <w:ilvl w:val="0"/>
          <w:numId w:val="2"/>
        </w:numPr>
        <w:snapToGrid w:val="0"/>
        <w:spacing w:line="360" w:lineRule="auto"/>
        <w:jc w:val="left"/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highlight w:val="none"/>
          <w:lang w:val="en-US" w:eastAsia="zh-CN"/>
        </w:rPr>
        <w:t>投标人须具有良好的信誉，守法合规，在近3年的经营活动中无重大违法记录，没有列入失信被执行人、重大税收违法案件当事人名单，并提供相关资料，所有文件须加盖公章。为便于招标人复核，</w:t>
      </w:r>
      <w:r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  <w:t>投标人应自行到“信用中国”网站（www.creditchina.gov.cn）、中国裁判文书网（http://wenshu.court.gov.cn）或者当地公安局开具的无犯罪证明，查询本单</w:t>
      </w:r>
      <w:bookmarkStart w:id="6" w:name="_GoBack"/>
      <w:bookmarkEnd w:id="6"/>
      <w:r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  <w:t>位及其法定代表人、拟委任的项目负责人的行贿犯罪信息，确认没有行贿犯罪的页面截图打印出来。</w:t>
      </w:r>
    </w:p>
    <w:p>
      <w:pPr>
        <w:numPr>
          <w:ilvl w:val="0"/>
          <w:numId w:val="0"/>
        </w:numPr>
        <w:snapToGrid w:val="0"/>
        <w:spacing w:line="360" w:lineRule="auto"/>
        <w:ind w:firstLine="321" w:firstLineChars="100"/>
        <w:rPr>
          <w:rFonts w:hint="eastAsia" w:ascii="仿宋" w:hAnsi="仿宋" w:eastAsia="仿宋"/>
          <w:b/>
          <w:bCs w:val="0"/>
          <w:color w:val="FF000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ind w:firstLine="321" w:firstLineChars="100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2"/>
          <w:szCs w:val="32"/>
          <w:highlight w:val="red"/>
          <w:lang w:val="en-US" w:eastAsia="zh-CN"/>
        </w:rPr>
        <w:br w:type="textWrapping"/>
      </w:r>
    </w:p>
    <w:p>
      <w:pPr>
        <w:numPr>
          <w:ilvl w:val="0"/>
          <w:numId w:val="0"/>
        </w:numPr>
        <w:snapToGrid w:val="0"/>
        <w:spacing w:line="360" w:lineRule="auto"/>
        <w:rPr>
          <w:rFonts w:hint="default" w:ascii="仿宋" w:hAnsi="仿宋" w:eastAsia="仿宋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firstLine="0" w:firstLineChars="0"/>
        <w:rPr>
          <w:rFonts w:hint="default" w:ascii="仿宋" w:hAnsi="仿宋" w:eastAsia="仿宋"/>
          <w:b/>
          <w:sz w:val="32"/>
          <w:szCs w:val="32"/>
          <w:lang w:val="en-US" w:eastAsia="zh-CN"/>
        </w:rPr>
      </w:pPr>
    </w:p>
    <w:sectPr>
      <w:footerReference r:id="rId6" w:type="first"/>
      <w:footerReference r:id="rId5" w:type="default"/>
      <w:pgSz w:w="11907" w:h="16840"/>
      <w:pgMar w:top="1440" w:right="1440" w:bottom="1440" w:left="1701" w:header="567" w:footer="868" w:gutter="0"/>
      <w:cols w:space="720" w:num="1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17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4955" cy="139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b/>
                            </w:rPr>
                            <w:t xml:space="preserve">1 / 28      </w:t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1pt;width:21.6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8eo4v0QAAAAMBAAAPAAAAAAAAAAEAIAAAACIAAABkcnMvZG93bnJldi54bWxQSwEC&#10;FAAUAAAACACHTuJA0HArcPsBAAABBAAADgAAAAAAAAABACAAAAAg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  <w:b/>
                      </w:rPr>
                      <w:t xml:space="preserve">1 / 28      </w:t>
                    </w: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DspjEUEAgAABQ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PAGE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33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8F7D90"/>
    <w:multiLevelType w:val="singleLevel"/>
    <w:tmpl w:val="D78F7D90"/>
    <w:lvl w:ilvl="0" w:tentative="0">
      <w:start w:val="2"/>
      <w:numFmt w:val="decimal"/>
      <w:suff w:val="nothing"/>
      <w:lvlText w:val="（%1）"/>
      <w:lvlJc w:val="left"/>
      <w:rPr>
        <w:rFonts w:hint="default"/>
        <w:color w:val="auto"/>
      </w:rPr>
    </w:lvl>
  </w:abstractNum>
  <w:abstractNum w:abstractNumId="1">
    <w:nsid w:val="18178643"/>
    <w:multiLevelType w:val="singleLevel"/>
    <w:tmpl w:val="18178643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ZGJjMDc4ZWFiMGIwYjgwNTU1NWFlNDAzNTU0YjEifQ=="/>
  </w:docVars>
  <w:rsids>
    <w:rsidRoot w:val="411820CD"/>
    <w:rsid w:val="00150EAD"/>
    <w:rsid w:val="04581CB1"/>
    <w:rsid w:val="07BE1E2B"/>
    <w:rsid w:val="08624EAC"/>
    <w:rsid w:val="09A11A04"/>
    <w:rsid w:val="09BC4A90"/>
    <w:rsid w:val="09E146D9"/>
    <w:rsid w:val="0A1246B0"/>
    <w:rsid w:val="0B2B5A29"/>
    <w:rsid w:val="0BE1258C"/>
    <w:rsid w:val="0C874EE1"/>
    <w:rsid w:val="0CA737D5"/>
    <w:rsid w:val="0E456E02"/>
    <w:rsid w:val="0F827474"/>
    <w:rsid w:val="112847B9"/>
    <w:rsid w:val="116A4550"/>
    <w:rsid w:val="1329247C"/>
    <w:rsid w:val="14187916"/>
    <w:rsid w:val="149C5B4B"/>
    <w:rsid w:val="150572EB"/>
    <w:rsid w:val="15D05B4B"/>
    <w:rsid w:val="15DB629E"/>
    <w:rsid w:val="163F682C"/>
    <w:rsid w:val="17870950"/>
    <w:rsid w:val="17A36655"/>
    <w:rsid w:val="18D45952"/>
    <w:rsid w:val="1B0F0EC3"/>
    <w:rsid w:val="1B3A29B9"/>
    <w:rsid w:val="1B3B52CA"/>
    <w:rsid w:val="1B4D19EC"/>
    <w:rsid w:val="1C6B65AE"/>
    <w:rsid w:val="1E036392"/>
    <w:rsid w:val="1FA15E62"/>
    <w:rsid w:val="209634ED"/>
    <w:rsid w:val="21D00C81"/>
    <w:rsid w:val="22910410"/>
    <w:rsid w:val="22DA02A1"/>
    <w:rsid w:val="2406098A"/>
    <w:rsid w:val="24641BC2"/>
    <w:rsid w:val="24F0752E"/>
    <w:rsid w:val="25787665"/>
    <w:rsid w:val="25CA7E29"/>
    <w:rsid w:val="26B4291F"/>
    <w:rsid w:val="27532138"/>
    <w:rsid w:val="27F5667F"/>
    <w:rsid w:val="28F90ABD"/>
    <w:rsid w:val="2B4029D3"/>
    <w:rsid w:val="2BD61589"/>
    <w:rsid w:val="2BE04493"/>
    <w:rsid w:val="2D460049"/>
    <w:rsid w:val="2E8157DC"/>
    <w:rsid w:val="30B33C47"/>
    <w:rsid w:val="31B5579D"/>
    <w:rsid w:val="32B85545"/>
    <w:rsid w:val="34CC3529"/>
    <w:rsid w:val="354457B6"/>
    <w:rsid w:val="36201D7F"/>
    <w:rsid w:val="36561233"/>
    <w:rsid w:val="371F3178"/>
    <w:rsid w:val="376637C1"/>
    <w:rsid w:val="3A5169AB"/>
    <w:rsid w:val="3A86417A"/>
    <w:rsid w:val="3B077069"/>
    <w:rsid w:val="3B9528C7"/>
    <w:rsid w:val="3C700C3E"/>
    <w:rsid w:val="3CF01B3F"/>
    <w:rsid w:val="3D08613D"/>
    <w:rsid w:val="3EE31B9B"/>
    <w:rsid w:val="3F9B4224"/>
    <w:rsid w:val="3FB452E6"/>
    <w:rsid w:val="4044666A"/>
    <w:rsid w:val="40DF6392"/>
    <w:rsid w:val="40F24318"/>
    <w:rsid w:val="411820CD"/>
    <w:rsid w:val="45A57BAB"/>
    <w:rsid w:val="473A4A72"/>
    <w:rsid w:val="4B1E6D69"/>
    <w:rsid w:val="4BCF3BD3"/>
    <w:rsid w:val="4CCF375F"/>
    <w:rsid w:val="4CE667B3"/>
    <w:rsid w:val="503E4E84"/>
    <w:rsid w:val="51954F77"/>
    <w:rsid w:val="51FD2B1C"/>
    <w:rsid w:val="52130E25"/>
    <w:rsid w:val="531225F7"/>
    <w:rsid w:val="55401B95"/>
    <w:rsid w:val="57EC1669"/>
    <w:rsid w:val="58A40196"/>
    <w:rsid w:val="5AB558C7"/>
    <w:rsid w:val="5AF21844"/>
    <w:rsid w:val="5B294982"/>
    <w:rsid w:val="5B9462A0"/>
    <w:rsid w:val="5C515F3F"/>
    <w:rsid w:val="5D777C27"/>
    <w:rsid w:val="5E671A49"/>
    <w:rsid w:val="604007A4"/>
    <w:rsid w:val="613D0085"/>
    <w:rsid w:val="61DE2022"/>
    <w:rsid w:val="621E68C3"/>
    <w:rsid w:val="633E4B44"/>
    <w:rsid w:val="63690012"/>
    <w:rsid w:val="64E5271F"/>
    <w:rsid w:val="65420B1A"/>
    <w:rsid w:val="65913850"/>
    <w:rsid w:val="65AD68DC"/>
    <w:rsid w:val="65F86B6E"/>
    <w:rsid w:val="664050F6"/>
    <w:rsid w:val="664D7777"/>
    <w:rsid w:val="676B708E"/>
    <w:rsid w:val="678B44FF"/>
    <w:rsid w:val="6A905FAB"/>
    <w:rsid w:val="6A933BC6"/>
    <w:rsid w:val="6B824366"/>
    <w:rsid w:val="6CAD71C1"/>
    <w:rsid w:val="6CB8502F"/>
    <w:rsid w:val="6E1374F8"/>
    <w:rsid w:val="6FE40C9C"/>
    <w:rsid w:val="704716DB"/>
    <w:rsid w:val="71235CA4"/>
    <w:rsid w:val="72225F5B"/>
    <w:rsid w:val="722F0678"/>
    <w:rsid w:val="7417500B"/>
    <w:rsid w:val="76B00FA6"/>
    <w:rsid w:val="76BA535D"/>
    <w:rsid w:val="76CC0B8C"/>
    <w:rsid w:val="796C3F60"/>
    <w:rsid w:val="7B130B37"/>
    <w:rsid w:val="7C4A4A2C"/>
    <w:rsid w:val="7D9B4E14"/>
    <w:rsid w:val="7DF12C86"/>
    <w:rsid w:val="7EC34622"/>
    <w:rsid w:val="7EFB3DBC"/>
    <w:rsid w:val="7F02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No Spacing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966</Words>
  <Characters>1027</Characters>
  <Lines>0</Lines>
  <Paragraphs>0</Paragraphs>
  <TotalTime>178</TotalTime>
  <ScaleCrop>false</ScaleCrop>
  <LinksUpToDate>false</LinksUpToDate>
  <CharactersWithSpaces>1588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2021-01-07T08:16:00Z</dcterms:created>
  <dc:creator>yuan</dc:creator>
  <cp:lastModifiedBy>YYYYYY.Z</cp:lastModifiedBy>
  <cp:lastPrinted>2021-01-07T08:40:00Z</cp:lastPrinted>
  <dcterms:modified xsi:type="dcterms:W3CDTF">2025-10-17T09:15:26Z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5940FE5AFEDC48F4A614D77FE8410833</vt:lpwstr>
  </property>
</Properties>
</file>